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27" w:rsidRPr="005C1746" w:rsidRDefault="00314027" w:rsidP="00314027">
      <w:pPr>
        <w:spacing w:line="312" w:lineRule="atLeast"/>
        <w:jc w:val="both"/>
        <w:rPr>
          <w:rFonts w:ascii="Georgia" w:hAnsi="Georgia" w:cs="Garamond"/>
        </w:rPr>
      </w:pPr>
      <w:r w:rsidRPr="005C1746">
        <w:rPr>
          <w:rFonts w:ascii="Georgia" w:hAnsi="Georgia" w:cs="Garamond"/>
        </w:rPr>
        <w:t>Spett. BANCA ....................................... Al Responsabile dell’Ufficio Reclami;</w:t>
      </w:r>
    </w:p>
    <w:p w:rsidR="00314027" w:rsidRPr="005C1746" w:rsidRDefault="00314027" w:rsidP="00314027">
      <w:pPr>
        <w:spacing w:line="312" w:lineRule="atLeast"/>
        <w:jc w:val="both"/>
        <w:rPr>
          <w:rFonts w:ascii="Georgia" w:hAnsi="Georgia" w:cs="Garamond"/>
        </w:rPr>
      </w:pPr>
      <w:r w:rsidRPr="005C1746">
        <w:rPr>
          <w:rFonts w:ascii="Georgia" w:hAnsi="Georgia" w:cs="Garamond"/>
        </w:rPr>
        <w:br/>
      </w:r>
      <w:r w:rsidRPr="005C1746">
        <w:rPr>
          <w:rFonts w:ascii="Georgia" w:hAnsi="Georgia" w:cs="Garamond"/>
        </w:rPr>
        <w:br/>
        <w:t>- Spett. AUTORITA' GARANTE PER LA CONCORRENZA E PER IL MERCATO, Piazza G. Verdi, 6/a, 00198 ROMA</w:t>
      </w:r>
    </w:p>
    <w:p w:rsidR="00314027" w:rsidRPr="005C1746" w:rsidRDefault="00314027" w:rsidP="00314027">
      <w:pPr>
        <w:spacing w:line="312" w:lineRule="atLeast"/>
        <w:jc w:val="both"/>
        <w:rPr>
          <w:rFonts w:ascii="Georgia" w:hAnsi="Georgia" w:cs="Garamond"/>
        </w:rPr>
      </w:pPr>
    </w:p>
    <w:p w:rsidR="00314027" w:rsidRPr="005C1746" w:rsidRDefault="00314027" w:rsidP="00314027">
      <w:pPr>
        <w:spacing w:line="312" w:lineRule="atLeast"/>
        <w:jc w:val="both"/>
        <w:rPr>
          <w:rFonts w:ascii="Georgia" w:hAnsi="Georgia" w:cs="Garamond"/>
        </w:rPr>
      </w:pPr>
      <w:r w:rsidRPr="005C1746">
        <w:rPr>
          <w:rFonts w:ascii="Georgia" w:hAnsi="Georgia" w:cs="Garamond"/>
        </w:rPr>
        <w:t>E p.c.</w:t>
      </w:r>
    </w:p>
    <w:p w:rsidR="00314027" w:rsidRPr="005C1746" w:rsidRDefault="00314027" w:rsidP="00314027">
      <w:pPr>
        <w:spacing w:line="312" w:lineRule="atLeast"/>
        <w:jc w:val="both"/>
        <w:rPr>
          <w:rFonts w:ascii="Georgia" w:hAnsi="Georgia" w:cs="Garamond"/>
        </w:rPr>
      </w:pPr>
      <w:r w:rsidRPr="005C1746">
        <w:rPr>
          <w:rFonts w:ascii="Georgia" w:hAnsi="Georgia" w:cs="Garamond"/>
        </w:rPr>
        <w:t>Arbitro Bancario Finanziario</w:t>
      </w:r>
    </w:p>
    <w:p w:rsidR="00314027" w:rsidRPr="005C1746" w:rsidRDefault="00314027" w:rsidP="00314027">
      <w:pPr>
        <w:spacing w:line="312" w:lineRule="atLeast"/>
        <w:jc w:val="both"/>
        <w:rPr>
          <w:rFonts w:ascii="Georgia" w:hAnsi="Georgia" w:cs="Garamond"/>
        </w:rPr>
      </w:pPr>
      <w:r w:rsidRPr="005C1746">
        <w:rPr>
          <w:rFonts w:ascii="Georgia" w:hAnsi="Georgia" w:cs="Garamond"/>
        </w:rPr>
        <w:t>c/ Banca d’Italia</w:t>
      </w:r>
    </w:p>
    <w:p w:rsidR="00314027" w:rsidRPr="005C1746" w:rsidRDefault="00314027" w:rsidP="00314027">
      <w:pPr>
        <w:spacing w:line="312" w:lineRule="atLeast"/>
        <w:jc w:val="both"/>
        <w:rPr>
          <w:rFonts w:ascii="Georgia" w:hAnsi="Georgia" w:cs="Garamond"/>
        </w:rPr>
      </w:pPr>
      <w:r w:rsidRPr="005C1746">
        <w:rPr>
          <w:rFonts w:ascii="Georgia" w:hAnsi="Georgia" w:cs="Garamond"/>
        </w:rPr>
        <w:t xml:space="preserve">Roma </w:t>
      </w:r>
    </w:p>
    <w:p w:rsidR="00314027" w:rsidRPr="005C1746" w:rsidRDefault="00314027" w:rsidP="00314027">
      <w:pPr>
        <w:spacing w:line="312" w:lineRule="atLeast"/>
        <w:jc w:val="both"/>
        <w:rPr>
          <w:rFonts w:ascii="Georgia" w:hAnsi="Georgia" w:cs="Garamond"/>
        </w:rPr>
      </w:pPr>
      <w:r w:rsidRPr="005C1746">
        <w:rPr>
          <w:rFonts w:ascii="Georgia" w:hAnsi="Georgia" w:cs="Garamond"/>
        </w:rPr>
        <w:t>Milano</w:t>
      </w:r>
    </w:p>
    <w:p w:rsidR="00314027" w:rsidRPr="005C1746" w:rsidRDefault="00314027" w:rsidP="00314027">
      <w:pPr>
        <w:spacing w:line="312" w:lineRule="atLeast"/>
        <w:jc w:val="both"/>
        <w:rPr>
          <w:rFonts w:ascii="Georgia" w:hAnsi="Georgia" w:cs="Garamond"/>
        </w:rPr>
      </w:pPr>
      <w:r w:rsidRPr="005C1746">
        <w:rPr>
          <w:rFonts w:ascii="Georgia" w:hAnsi="Georgia" w:cs="Garamond"/>
        </w:rPr>
        <w:t>Napoli</w:t>
      </w:r>
    </w:p>
    <w:p w:rsidR="00314027" w:rsidRPr="005C1746" w:rsidRDefault="00314027" w:rsidP="00314027">
      <w:pPr>
        <w:spacing w:line="312" w:lineRule="atLeast"/>
        <w:jc w:val="both"/>
        <w:rPr>
          <w:rFonts w:ascii="Georgia" w:hAnsi="Georgia" w:cs="Garamond"/>
        </w:rPr>
      </w:pPr>
    </w:p>
    <w:p w:rsidR="00314027" w:rsidRPr="005C1746" w:rsidRDefault="00314027" w:rsidP="00314027">
      <w:pPr>
        <w:spacing w:line="312" w:lineRule="atLeast"/>
        <w:jc w:val="both"/>
        <w:rPr>
          <w:rFonts w:ascii="Georgia" w:hAnsi="Georgia" w:cs="Garamond"/>
        </w:rPr>
      </w:pPr>
    </w:p>
    <w:p w:rsidR="00314027" w:rsidRPr="005C1746" w:rsidRDefault="00314027" w:rsidP="00314027">
      <w:pPr>
        <w:spacing w:line="312" w:lineRule="atLeast"/>
        <w:jc w:val="both"/>
        <w:rPr>
          <w:rFonts w:ascii="Georgia" w:hAnsi="Georgia" w:cs="Garamond"/>
        </w:rPr>
      </w:pPr>
      <w:r w:rsidRPr="005C1746">
        <w:rPr>
          <w:rFonts w:ascii="Georgia" w:hAnsi="Georgia" w:cs="Garamond"/>
          <w:b/>
          <w:bCs/>
        </w:rPr>
        <w:t>Oggetto: commissione di “massimo scoperto” e modifica unilaterale di contratto di conto corrente.</w:t>
      </w:r>
    </w:p>
    <w:p w:rsidR="00314027" w:rsidRPr="005C1746" w:rsidRDefault="00314027" w:rsidP="00314027">
      <w:pPr>
        <w:spacing w:line="312" w:lineRule="atLeast"/>
        <w:jc w:val="both"/>
        <w:rPr>
          <w:rFonts w:ascii="Georgia" w:hAnsi="Georgia" w:cs="Garamond"/>
        </w:rPr>
      </w:pPr>
      <w:r w:rsidRPr="005C1746">
        <w:rPr>
          <w:rFonts w:ascii="Georgia" w:hAnsi="Georgia" w:cs="Garamond"/>
        </w:rPr>
        <w:t> </w:t>
      </w:r>
    </w:p>
    <w:p w:rsidR="00314027" w:rsidRPr="005C1746" w:rsidRDefault="00314027" w:rsidP="00314027">
      <w:pPr>
        <w:spacing w:line="312" w:lineRule="atLeast"/>
        <w:jc w:val="both"/>
        <w:rPr>
          <w:rFonts w:ascii="Georgia" w:hAnsi="Georgia" w:cs="Garamond"/>
        </w:rPr>
      </w:pPr>
    </w:p>
    <w:p w:rsidR="00314027" w:rsidRPr="005C1746" w:rsidRDefault="00314027" w:rsidP="00314027">
      <w:pPr>
        <w:rPr>
          <w:rFonts w:ascii="Georgia" w:hAnsi="Georgia" w:cs="Garamond"/>
        </w:rPr>
      </w:pPr>
      <w:r w:rsidRPr="005C1746">
        <w:rPr>
          <w:rFonts w:ascii="Georgia" w:hAnsi="Georgia" w:cs="Garamond"/>
        </w:rPr>
        <w:t xml:space="preserve">Il/I/La sottoscritto/i/a………………………………., nato/i/a </w:t>
      </w:r>
      <w:proofErr w:type="spellStart"/>
      <w:r w:rsidRPr="005C1746">
        <w:rPr>
          <w:rFonts w:ascii="Georgia" w:hAnsi="Georgia" w:cs="Garamond"/>
        </w:rPr>
        <w:t>a</w:t>
      </w:r>
      <w:proofErr w:type="spellEnd"/>
      <w:r w:rsidRPr="005C1746">
        <w:rPr>
          <w:rFonts w:ascii="Georgia" w:hAnsi="Georgia" w:cs="Garamond"/>
        </w:rPr>
        <w:t xml:space="preserve">………………, </w:t>
      </w:r>
      <w:proofErr w:type="spellStart"/>
      <w:r w:rsidRPr="005C1746">
        <w:rPr>
          <w:rFonts w:ascii="Georgia" w:hAnsi="Georgia" w:cs="Garamond"/>
        </w:rPr>
        <w:t>res.te</w:t>
      </w:r>
      <w:proofErr w:type="spellEnd"/>
      <w:r w:rsidRPr="005C1746">
        <w:rPr>
          <w:rFonts w:ascii="Georgia" w:hAnsi="Georgia" w:cs="Garamond"/>
        </w:rPr>
        <w:t xml:space="preserve">/i in ……………..… via …………………., C.F…………………………., </w:t>
      </w:r>
      <w:proofErr w:type="spellStart"/>
      <w:r w:rsidRPr="005C1746">
        <w:rPr>
          <w:rFonts w:ascii="Georgia" w:hAnsi="Georgia" w:cs="Garamond"/>
        </w:rPr>
        <w:t>e.mail</w:t>
      </w:r>
      <w:proofErr w:type="spellEnd"/>
      <w:r w:rsidRPr="005C1746">
        <w:rPr>
          <w:rFonts w:ascii="Georgia" w:hAnsi="Georgia" w:cs="Garamond"/>
        </w:rPr>
        <w:t xml:space="preserve">……………………., </w:t>
      </w:r>
      <w:proofErr w:type="spellStart"/>
      <w:r w:rsidRPr="005C1746">
        <w:rPr>
          <w:rFonts w:ascii="Georgia" w:hAnsi="Georgia" w:cs="Garamond"/>
        </w:rPr>
        <w:t>tel</w:t>
      </w:r>
      <w:proofErr w:type="spellEnd"/>
      <w:r w:rsidRPr="005C1746">
        <w:rPr>
          <w:rFonts w:ascii="Georgia" w:hAnsi="Georgia" w:cs="Garamond"/>
        </w:rPr>
        <w:t>…………………...,</w:t>
      </w:r>
    </w:p>
    <w:p w:rsidR="00314027" w:rsidRPr="005C1746" w:rsidRDefault="00314027" w:rsidP="00314027">
      <w:pPr>
        <w:numPr>
          <w:ilvl w:val="0"/>
          <w:numId w:val="5"/>
        </w:numPr>
        <w:tabs>
          <w:tab w:val="num" w:pos="720"/>
        </w:tabs>
        <w:suppressAutoHyphens/>
        <w:spacing w:line="360" w:lineRule="auto"/>
        <w:jc w:val="both"/>
        <w:rPr>
          <w:rFonts w:ascii="Georgia" w:hAnsi="Georgia" w:cs="Garamond"/>
        </w:rPr>
      </w:pPr>
      <w:r w:rsidRPr="005C1746">
        <w:rPr>
          <w:rFonts w:ascii="Georgia" w:hAnsi="Georgia" w:cs="Garamond"/>
        </w:rPr>
        <w:t>titolare di conto corrente presso l’istituto bancario n…………………………………, dal ………..</w:t>
      </w:r>
    </w:p>
    <w:p w:rsidR="00314027" w:rsidRPr="005C1746" w:rsidRDefault="00314027" w:rsidP="00314027">
      <w:pPr>
        <w:numPr>
          <w:ilvl w:val="0"/>
          <w:numId w:val="5"/>
        </w:numPr>
        <w:tabs>
          <w:tab w:val="num" w:pos="720"/>
        </w:tabs>
        <w:suppressAutoHyphens/>
        <w:spacing w:line="360" w:lineRule="auto"/>
        <w:jc w:val="both"/>
        <w:rPr>
          <w:rFonts w:ascii="Georgia" w:hAnsi="Georgia" w:cs="Garamond"/>
        </w:rPr>
      </w:pPr>
      <w:r w:rsidRPr="005C1746">
        <w:rPr>
          <w:rFonts w:ascii="Georgia" w:hAnsi="Georgia" w:cs="Garamond"/>
        </w:rPr>
        <w:t>tipo di conto corrente ……………………</w:t>
      </w:r>
      <w:r w:rsidRPr="005C1746">
        <w:rPr>
          <w:rFonts w:ascii="Georgia" w:hAnsi="Georgia" w:cs="Garamond"/>
        </w:rPr>
        <w:tab/>
      </w:r>
      <w:r w:rsidRPr="005C1746">
        <w:rPr>
          <w:rFonts w:ascii="Georgia" w:hAnsi="Georgia" w:cs="Garamond"/>
        </w:rPr>
        <w:tab/>
      </w:r>
    </w:p>
    <w:p w:rsidR="00314027" w:rsidRPr="005C1746" w:rsidRDefault="00314027" w:rsidP="00314027">
      <w:pPr>
        <w:numPr>
          <w:ilvl w:val="0"/>
          <w:numId w:val="2"/>
        </w:numPr>
        <w:tabs>
          <w:tab w:val="num" w:pos="0"/>
        </w:tabs>
        <w:suppressAutoHyphens/>
        <w:spacing w:line="360" w:lineRule="auto"/>
        <w:ind w:left="1080"/>
        <w:jc w:val="both"/>
        <w:rPr>
          <w:rFonts w:ascii="Georgia" w:hAnsi="Georgia" w:cs="Garamond"/>
        </w:rPr>
      </w:pPr>
      <w:r w:rsidRPr="005C1746">
        <w:rPr>
          <w:rFonts w:ascii="Georgia" w:hAnsi="Georgia" w:cs="Garamond"/>
        </w:rPr>
        <w:t>affidato</w:t>
      </w:r>
    </w:p>
    <w:p w:rsidR="00314027" w:rsidRPr="005C1746" w:rsidRDefault="00314027" w:rsidP="00314027">
      <w:pPr>
        <w:numPr>
          <w:ilvl w:val="0"/>
          <w:numId w:val="2"/>
        </w:numPr>
        <w:tabs>
          <w:tab w:val="num" w:pos="0"/>
        </w:tabs>
        <w:suppressAutoHyphens/>
        <w:spacing w:line="360" w:lineRule="auto"/>
        <w:ind w:left="1080"/>
        <w:jc w:val="both"/>
        <w:rPr>
          <w:rFonts w:ascii="Georgia" w:hAnsi="Georgia" w:cs="Garamond"/>
        </w:rPr>
      </w:pPr>
      <w:r w:rsidRPr="005C1746">
        <w:rPr>
          <w:rFonts w:ascii="Georgia" w:hAnsi="Georgia" w:cs="Garamond"/>
        </w:rPr>
        <w:t>non affidato</w:t>
      </w:r>
    </w:p>
    <w:p w:rsidR="00314027" w:rsidRPr="005C1746" w:rsidRDefault="00314027" w:rsidP="00314027">
      <w:pPr>
        <w:rPr>
          <w:rFonts w:ascii="Georgia" w:hAnsi="Georgia" w:cs="Garamond"/>
        </w:rPr>
      </w:pPr>
    </w:p>
    <w:p w:rsidR="00314027" w:rsidRPr="005C1746" w:rsidRDefault="00314027" w:rsidP="00314027">
      <w:pPr>
        <w:rPr>
          <w:rFonts w:ascii="Georgia" w:hAnsi="Georgia" w:cs="Garamond"/>
        </w:rPr>
      </w:pPr>
      <w:r w:rsidRPr="005C1746">
        <w:rPr>
          <w:rFonts w:ascii="Georgia" w:hAnsi="Georgia" w:cs="Garamond"/>
        </w:rPr>
        <w:t>dichiara di avere  ricevuto una  lettera di modifica  delle condizioni contrattuali, relativa all’introduzione ed applicazione al proprio conto corrente della commissione ………., con vostra contestuale comunicazione di cancellazione e, dunque, di non più applicabilità della originaria ed unica commissione trimestrale di massimo scoperto prevista.</w:t>
      </w:r>
    </w:p>
    <w:p w:rsidR="00314027" w:rsidRPr="005C1746" w:rsidRDefault="00314027" w:rsidP="00314027">
      <w:pPr>
        <w:rPr>
          <w:rFonts w:ascii="Georgia" w:hAnsi="Georgia" w:cs="Garamond"/>
        </w:rPr>
      </w:pPr>
      <w:r w:rsidRPr="005C1746">
        <w:rPr>
          <w:rFonts w:ascii="Georgia" w:hAnsi="Georgia" w:cs="Garamond"/>
        </w:rPr>
        <w:t>Tale comunicazione di modifica unilaterale deve ritenersi  illegittima in quanto nulla in base all'art. 2 bis del D.L. 29.11.2008 n. 185 convertito in L. 28.1.2009 n. 2 costituendo, essa, in definitiva, una ulteriore commissione  on prevista nel contratto originario da me sottoscritto. Detta nuova clausola/commissione non era prevista in contratto, e non  può considerarsi variazione della misura di una clausola preesistente, bensì una clausola nuova che non è stata contrattata dal sottoscritto.</w:t>
      </w:r>
    </w:p>
    <w:p w:rsidR="00314027" w:rsidRPr="005C1746" w:rsidRDefault="00314027" w:rsidP="00314027">
      <w:pPr>
        <w:spacing w:line="312" w:lineRule="atLeast"/>
        <w:jc w:val="both"/>
        <w:rPr>
          <w:rFonts w:ascii="Georgia" w:hAnsi="Georgia" w:cs="Garamond"/>
        </w:rPr>
      </w:pPr>
    </w:p>
    <w:p w:rsidR="00314027" w:rsidRPr="005C1746" w:rsidRDefault="00314027" w:rsidP="00314027">
      <w:pPr>
        <w:spacing w:line="312" w:lineRule="atLeast"/>
        <w:jc w:val="both"/>
        <w:rPr>
          <w:rFonts w:ascii="Georgia" w:hAnsi="Georgia" w:cs="Garamond"/>
        </w:rPr>
      </w:pPr>
      <w:r w:rsidRPr="005C1746">
        <w:rPr>
          <w:rFonts w:ascii="Georgia" w:hAnsi="Georgia" w:cs="Garamond"/>
        </w:rPr>
        <w:t>Detto vostro comportamento non può ritenersi, peraltro, come legittima applicazione dell’art. 118 del TUB, andando, invece, ad integrare una pratica commerciale scorretta.</w:t>
      </w:r>
    </w:p>
    <w:p w:rsidR="00314027" w:rsidRPr="005C1746" w:rsidRDefault="00314027" w:rsidP="00314027">
      <w:pPr>
        <w:spacing w:line="312" w:lineRule="atLeast"/>
        <w:jc w:val="both"/>
        <w:rPr>
          <w:rFonts w:ascii="Georgia" w:hAnsi="Georgia" w:cs="Garamond"/>
        </w:rPr>
      </w:pPr>
    </w:p>
    <w:p w:rsidR="00314027" w:rsidRPr="005C1746" w:rsidRDefault="00314027" w:rsidP="00314027">
      <w:pPr>
        <w:spacing w:line="312" w:lineRule="atLeast"/>
        <w:jc w:val="both"/>
        <w:rPr>
          <w:rFonts w:ascii="Georgia" w:hAnsi="Georgia" w:cs="Garamond"/>
        </w:rPr>
      </w:pPr>
      <w:r w:rsidRPr="005C1746">
        <w:rPr>
          <w:rFonts w:ascii="Georgia" w:hAnsi="Georgia" w:cs="Garamond"/>
        </w:rPr>
        <w:t>Da quanto esposto il sottoscritto ritiene di aver subito, da parte vostra, un comportamento illegittimo consistente nell’applicazione di clausole, commissioni e, dunque, spese ingiustificate.</w:t>
      </w:r>
    </w:p>
    <w:p w:rsidR="00314027" w:rsidRPr="005C1746" w:rsidRDefault="00314027" w:rsidP="00314027">
      <w:pPr>
        <w:spacing w:line="312" w:lineRule="atLeast"/>
        <w:jc w:val="both"/>
        <w:rPr>
          <w:rFonts w:ascii="Georgia" w:hAnsi="Georgia" w:cs="Garamond"/>
        </w:rPr>
      </w:pPr>
    </w:p>
    <w:p w:rsidR="00314027" w:rsidRPr="005C1746" w:rsidRDefault="00314027" w:rsidP="00314027">
      <w:pPr>
        <w:spacing w:line="312" w:lineRule="atLeast"/>
        <w:jc w:val="both"/>
        <w:rPr>
          <w:rFonts w:ascii="Georgia" w:hAnsi="Georgia" w:cs="Garamond"/>
        </w:rPr>
      </w:pPr>
      <w:r w:rsidRPr="005C1746">
        <w:rPr>
          <w:rFonts w:ascii="Georgia" w:hAnsi="Georgia" w:cs="Garamond"/>
        </w:rPr>
        <w:lastRenderedPageBreak/>
        <w:t>Per tale motivo vi invito e contestualmente vi diffido immediatamente a revocare l’applicazione, in relazione al conto corrente di mia titolarità, non solo la commissione di “massimo scoperto” in quanto:</w:t>
      </w:r>
    </w:p>
    <w:p w:rsidR="00314027" w:rsidRPr="005C1746" w:rsidRDefault="00314027" w:rsidP="00314027">
      <w:pPr>
        <w:spacing w:line="312" w:lineRule="atLeast"/>
        <w:jc w:val="both"/>
        <w:rPr>
          <w:rFonts w:ascii="Georgia" w:hAnsi="Georgia" w:cs="Garamond"/>
        </w:rPr>
      </w:pPr>
    </w:p>
    <w:p w:rsidR="00314027" w:rsidRPr="005C1746" w:rsidRDefault="00314027" w:rsidP="00314027">
      <w:pPr>
        <w:numPr>
          <w:ilvl w:val="0"/>
          <w:numId w:val="3"/>
        </w:numPr>
        <w:tabs>
          <w:tab w:val="num" w:pos="0"/>
        </w:tabs>
        <w:suppressAutoHyphens/>
        <w:spacing w:line="312" w:lineRule="atLeast"/>
        <w:jc w:val="both"/>
        <w:rPr>
          <w:rFonts w:ascii="Georgia" w:hAnsi="Georgia" w:cs="Garamond"/>
          <w:i/>
        </w:rPr>
      </w:pPr>
      <w:r w:rsidRPr="005C1746">
        <w:rPr>
          <w:rFonts w:ascii="Georgia" w:hAnsi="Georgia" w:cs="Garamond"/>
        </w:rPr>
        <w:t>il mio saldo è risultato a debito per un periodo inferiore a trenta giorni</w:t>
      </w:r>
    </w:p>
    <w:p w:rsidR="00314027" w:rsidRPr="005C1746" w:rsidRDefault="00314027" w:rsidP="00314027">
      <w:pPr>
        <w:spacing w:line="312" w:lineRule="atLeast"/>
        <w:ind w:left="720"/>
        <w:jc w:val="both"/>
        <w:rPr>
          <w:rFonts w:ascii="Georgia" w:hAnsi="Georgia" w:cs="Garamond"/>
        </w:rPr>
      </w:pPr>
      <w:r w:rsidRPr="005C1746">
        <w:rPr>
          <w:rFonts w:ascii="Georgia" w:hAnsi="Georgia" w:cs="Garamond"/>
          <w:i/>
        </w:rPr>
        <w:t>oppure</w:t>
      </w:r>
    </w:p>
    <w:p w:rsidR="00314027" w:rsidRPr="005C1746" w:rsidRDefault="00314027" w:rsidP="00314027">
      <w:pPr>
        <w:numPr>
          <w:ilvl w:val="0"/>
          <w:numId w:val="3"/>
        </w:numPr>
        <w:tabs>
          <w:tab w:val="num" w:pos="0"/>
        </w:tabs>
        <w:suppressAutoHyphens/>
        <w:spacing w:line="312" w:lineRule="atLeast"/>
        <w:jc w:val="both"/>
        <w:rPr>
          <w:rFonts w:ascii="Georgia" w:hAnsi="Georgia" w:cs="Garamond"/>
        </w:rPr>
      </w:pPr>
      <w:r w:rsidRPr="005C1746">
        <w:rPr>
          <w:rFonts w:ascii="Georgia" w:hAnsi="Georgia" w:cs="Garamond"/>
        </w:rPr>
        <w:t>il sottoscritto non è titolare di fido alcuno ovvero di aperture di credito in conto corrente</w:t>
      </w:r>
    </w:p>
    <w:p w:rsidR="00314027" w:rsidRPr="005C1746" w:rsidRDefault="00314027" w:rsidP="00314027">
      <w:pPr>
        <w:spacing w:line="312" w:lineRule="atLeast"/>
        <w:ind w:left="720"/>
        <w:jc w:val="both"/>
        <w:rPr>
          <w:rFonts w:ascii="Georgia" w:hAnsi="Georgia" w:cs="Garamond"/>
        </w:rPr>
      </w:pPr>
    </w:p>
    <w:p w:rsidR="00314027" w:rsidRPr="005C1746" w:rsidRDefault="00314027" w:rsidP="00314027">
      <w:pPr>
        <w:spacing w:line="312" w:lineRule="atLeast"/>
        <w:jc w:val="both"/>
        <w:rPr>
          <w:rFonts w:ascii="Georgia" w:hAnsi="Georgia" w:cs="Garamond"/>
        </w:rPr>
      </w:pPr>
      <w:r w:rsidRPr="005C1746">
        <w:rPr>
          <w:rFonts w:ascii="Georgia" w:hAnsi="Georgia" w:cs="Garamond"/>
        </w:rPr>
        <w:t>bensì anche, la commissione denominata ………………., in quanto illegittimamente applicata in violazione dell’art. 2 bis della legge 2/09 e dell’art. 118 TUB.</w:t>
      </w:r>
    </w:p>
    <w:p w:rsidR="00314027" w:rsidRPr="005C1746" w:rsidRDefault="00314027" w:rsidP="00314027">
      <w:pPr>
        <w:spacing w:line="312" w:lineRule="atLeast"/>
        <w:jc w:val="both"/>
        <w:rPr>
          <w:rFonts w:ascii="Georgia" w:hAnsi="Georgia" w:cs="Garamond"/>
        </w:rPr>
      </w:pPr>
    </w:p>
    <w:p w:rsidR="00314027" w:rsidRPr="005C1746" w:rsidRDefault="00314027" w:rsidP="00314027">
      <w:pPr>
        <w:spacing w:line="312" w:lineRule="atLeast"/>
        <w:jc w:val="both"/>
        <w:rPr>
          <w:rFonts w:ascii="Georgia" w:hAnsi="Georgia" w:cs="Garamond"/>
        </w:rPr>
      </w:pPr>
      <w:r w:rsidRPr="005C1746">
        <w:rPr>
          <w:rFonts w:ascii="Georgia" w:hAnsi="Georgia" w:cs="Garamond"/>
        </w:rPr>
        <w:t>Vi invito altresì a voler restituire immediatamente tutti gli importi illegittimamente percetti per i motivi suesposti, restando inteso che in caso di valutazione negativa del presente formale reclamo, ovvero in caso di Vostra omissione nella risposta alla presente, procederò ad adire l’ABF competente, per la corretta interpretazione del mio contratto, e per la richiesta di restituzione di ogni somma da Voi indebitamente percepita.</w:t>
      </w:r>
    </w:p>
    <w:p w:rsidR="00314027" w:rsidRPr="005C1746" w:rsidRDefault="00314027" w:rsidP="00314027">
      <w:pPr>
        <w:spacing w:line="312" w:lineRule="atLeast"/>
        <w:jc w:val="both"/>
        <w:rPr>
          <w:rFonts w:ascii="Georgia" w:hAnsi="Georgia" w:cs="Garamond"/>
        </w:rPr>
      </w:pPr>
      <w:r w:rsidRPr="005C1746">
        <w:rPr>
          <w:rFonts w:ascii="Georgia" w:hAnsi="Georgia" w:cs="Garamond"/>
        </w:rPr>
        <w:t> </w:t>
      </w:r>
    </w:p>
    <w:p w:rsidR="00314027" w:rsidRPr="005C1746" w:rsidRDefault="00314027" w:rsidP="00314027">
      <w:pPr>
        <w:spacing w:line="312" w:lineRule="atLeast"/>
        <w:jc w:val="both"/>
        <w:rPr>
          <w:rFonts w:ascii="Georgia" w:hAnsi="Georgia" w:cs="Garamond"/>
        </w:rPr>
      </w:pPr>
      <w:r w:rsidRPr="005C1746">
        <w:rPr>
          <w:rFonts w:ascii="Georgia" w:hAnsi="Georgia" w:cs="Garamond"/>
        </w:rPr>
        <w:br/>
        <w:t>Distinti Saluti</w:t>
      </w:r>
    </w:p>
    <w:p w:rsidR="00314027" w:rsidRPr="005C1746" w:rsidRDefault="00314027" w:rsidP="00314027">
      <w:pPr>
        <w:jc w:val="both"/>
        <w:rPr>
          <w:rFonts w:ascii="Georgia" w:hAnsi="Georgia" w:cs="Garamond"/>
        </w:rPr>
      </w:pPr>
    </w:p>
    <w:p w:rsidR="00314027" w:rsidRPr="005C1746" w:rsidRDefault="00314027" w:rsidP="00314027">
      <w:pPr>
        <w:rPr>
          <w:rFonts w:ascii="Georgia" w:hAnsi="Georgia" w:cs="Garamond"/>
        </w:rPr>
      </w:pPr>
      <w:r w:rsidRPr="005C1746">
        <w:rPr>
          <w:rFonts w:ascii="Georgia" w:hAnsi="Georgia" w:cs="Garamond"/>
        </w:rPr>
        <w:tab/>
        <w:t>Luogo…………………….. Data…….……………</w:t>
      </w:r>
    </w:p>
    <w:p w:rsidR="00314027" w:rsidRPr="005C1746" w:rsidRDefault="00314027" w:rsidP="00314027">
      <w:pPr>
        <w:rPr>
          <w:rFonts w:ascii="Georgia" w:hAnsi="Georgia" w:cs="Garamond"/>
        </w:rPr>
      </w:pPr>
    </w:p>
    <w:p w:rsidR="00314027" w:rsidRPr="005C1746" w:rsidRDefault="00314027" w:rsidP="00314027">
      <w:pPr>
        <w:rPr>
          <w:rFonts w:ascii="Georgia" w:hAnsi="Georgia"/>
        </w:rPr>
      </w:pPr>
      <w:r w:rsidRPr="005C1746">
        <w:rPr>
          <w:rFonts w:ascii="Georgia" w:hAnsi="Georgia" w:cs="Garamond"/>
        </w:rPr>
        <w:t>Firma………………………</w:t>
      </w:r>
    </w:p>
    <w:p w:rsidR="00551144" w:rsidRPr="00C90C0C" w:rsidRDefault="00551144" w:rsidP="00C90C0C">
      <w:bookmarkStart w:id="0" w:name="_GoBack"/>
      <w:bookmarkEnd w:id="0"/>
    </w:p>
    <w:sectPr w:rsidR="00551144" w:rsidRPr="00C90C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ind w:left="720" w:hanging="360"/>
      </w:pPr>
    </w:lvl>
  </w:abstractNum>
  <w:abstractNum w:abstractNumId="1">
    <w:nsid w:val="00000002"/>
    <w:multiLevelType w:val="singleLevel"/>
    <w:tmpl w:val="00000002"/>
    <w:name w:val="WW8Num2"/>
    <w:lvl w:ilvl="0">
      <w:start w:val="1"/>
      <w:numFmt w:val="decimal"/>
      <w:lvlText w:val="%1."/>
      <w:lvlJc w:val="left"/>
      <w:pPr>
        <w:ind w:left="720" w:hanging="360"/>
      </w:pPr>
    </w:lvl>
  </w:abstractNum>
  <w:abstractNum w:abstractNumId="2">
    <w:nsid w:val="00000003"/>
    <w:multiLevelType w:val="singleLevel"/>
    <w:tmpl w:val="00000003"/>
    <w:lvl w:ilvl="0">
      <w:start w:val="1"/>
      <w:numFmt w:val="decimal"/>
      <w:lvlText w:val="%1)"/>
      <w:lvlJc w:val="left"/>
      <w:pPr>
        <w:ind w:left="720" w:hanging="360"/>
      </w:pPr>
    </w:lvl>
  </w:abstractNum>
  <w:abstractNum w:abstractNumId="3">
    <w:nsid w:val="12EC14AB"/>
    <w:multiLevelType w:val="hybridMultilevel"/>
    <w:tmpl w:val="3E5261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nsid w:val="4DD537B9"/>
    <w:multiLevelType w:val="hybridMultilevel"/>
    <w:tmpl w:val="EA12782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66"/>
    <w:rsid w:val="0014155C"/>
    <w:rsid w:val="002558BD"/>
    <w:rsid w:val="00314027"/>
    <w:rsid w:val="00356AB2"/>
    <w:rsid w:val="00436F7D"/>
    <w:rsid w:val="004B18E8"/>
    <w:rsid w:val="00551144"/>
    <w:rsid w:val="005B07C5"/>
    <w:rsid w:val="007B5B7B"/>
    <w:rsid w:val="0080685B"/>
    <w:rsid w:val="008E1498"/>
    <w:rsid w:val="008E2732"/>
    <w:rsid w:val="00991C9F"/>
    <w:rsid w:val="00B94066"/>
    <w:rsid w:val="00BB40AB"/>
    <w:rsid w:val="00C42E57"/>
    <w:rsid w:val="00C90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2015-06-29T12:26:00Z</cp:lastPrinted>
  <dcterms:created xsi:type="dcterms:W3CDTF">2015-06-29T13:20:00Z</dcterms:created>
  <dcterms:modified xsi:type="dcterms:W3CDTF">2015-06-29T13:20:00Z</dcterms:modified>
</cp:coreProperties>
</file>